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33" w:rsidRDefault="000F13E5" w:rsidP="00652A33">
      <w:pPr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 xml:space="preserve">Volba povolání  </w:t>
      </w:r>
    </w:p>
    <w:p w:rsidR="00652A33" w:rsidRDefault="00652A33" w:rsidP="00652A33">
      <w:pPr>
        <w:rPr>
          <w:sz w:val="20"/>
          <w:szCs w:val="20"/>
          <w:u w:val="single"/>
        </w:rPr>
      </w:pPr>
    </w:p>
    <w:p w:rsidR="00652A33" w:rsidRDefault="00652A33" w:rsidP="00652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Výchovný poradce</w:t>
      </w:r>
      <w:r>
        <w:rPr>
          <w:rFonts w:ascii="Arial" w:hAnsi="Arial"/>
          <w:b/>
          <w:sz w:val="20"/>
          <w:szCs w:val="20"/>
        </w:rPr>
        <w:t xml:space="preserve">:  </w:t>
      </w:r>
      <w:r>
        <w:rPr>
          <w:rFonts w:ascii="Arial" w:hAnsi="Arial"/>
          <w:sz w:val="20"/>
          <w:szCs w:val="20"/>
        </w:rPr>
        <w:t>Mgr. Jiřina Kordulová</w:t>
      </w:r>
      <w:r w:rsidR="008B23D9">
        <w:rPr>
          <w:rFonts w:ascii="Arial" w:hAnsi="Arial"/>
          <w:sz w:val="20"/>
          <w:szCs w:val="20"/>
        </w:rPr>
        <w:t>, Mgr. Daniela Fatková</w:t>
      </w:r>
    </w:p>
    <w:p w:rsidR="00652A33" w:rsidRDefault="00652A33" w:rsidP="00652A33">
      <w:pPr>
        <w:tabs>
          <w:tab w:val="left" w:pos="19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Konzultační hodiny</w:t>
      </w:r>
      <w:r w:rsidR="00BB0B0E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 xml:space="preserve"> kdykoli po dohodě</w:t>
      </w:r>
    </w:p>
    <w:p w:rsidR="00652A33" w:rsidRDefault="00652A33" w:rsidP="00652A33">
      <w:pPr>
        <w:tabs>
          <w:tab w:val="left" w:pos="1950"/>
        </w:tabs>
        <w:rPr>
          <w:rFonts w:ascii="Arial" w:hAnsi="Arial"/>
          <w:sz w:val="20"/>
          <w:szCs w:val="20"/>
        </w:rPr>
      </w:pPr>
    </w:p>
    <w:p w:rsidR="00652A33" w:rsidRDefault="00652A33" w:rsidP="00652A33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Zdroje informací: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hyperlink r:id="rId5" w:history="1">
        <w:r>
          <w:rPr>
            <w:rStyle w:val="Hypertextovodkaz"/>
            <w:rFonts w:ascii="Arial" w:hAnsi="Arial"/>
            <w:sz w:val="20"/>
            <w:szCs w:val="20"/>
          </w:rPr>
          <w:t>www.gwo.cz,www.atlasskolstvi.cz</w:t>
        </w:r>
      </w:hyperlink>
      <w:r>
        <w:rPr>
          <w:rFonts w:ascii="Arial" w:hAnsi="Arial"/>
          <w:sz w:val="20"/>
          <w:szCs w:val="20"/>
        </w:rPr>
        <w:t xml:space="preserve">, </w:t>
      </w:r>
      <w:hyperlink r:id="rId6" w:history="1">
        <w:r>
          <w:rPr>
            <w:rStyle w:val="Hypertextovodkaz"/>
            <w:rFonts w:ascii="Arial" w:hAnsi="Arial"/>
            <w:sz w:val="20"/>
            <w:szCs w:val="20"/>
          </w:rPr>
          <w:t>www.infoabsolvent</w:t>
        </w:r>
      </w:hyperlink>
      <w:r>
        <w:rPr>
          <w:rFonts w:ascii="Arial" w:hAnsi="Arial"/>
          <w:sz w:val="20"/>
          <w:szCs w:val="20"/>
        </w:rPr>
        <w:t xml:space="preserve">, </w:t>
      </w:r>
      <w:hyperlink r:id="rId7" w:history="1">
        <w:r>
          <w:rPr>
            <w:rStyle w:val="Hypertextovodkaz"/>
            <w:rFonts w:ascii="Arial" w:hAnsi="Arial"/>
            <w:sz w:val="20"/>
            <w:szCs w:val="20"/>
          </w:rPr>
          <w:t>www.volbapovolani.cz</w:t>
        </w:r>
      </w:hyperlink>
      <w:r>
        <w:rPr>
          <w:rFonts w:ascii="Arial" w:hAnsi="Arial"/>
          <w:sz w:val="20"/>
          <w:szCs w:val="20"/>
        </w:rPr>
        <w:t xml:space="preserve">  </w:t>
      </w:r>
      <w:hyperlink r:id="rId8" w:history="1">
        <w:r>
          <w:rPr>
            <w:rStyle w:val="Hypertextovodkaz"/>
            <w:rFonts w:ascii="Arial" w:hAnsi="Arial"/>
            <w:sz w:val="20"/>
            <w:szCs w:val="20"/>
          </w:rPr>
          <w:t>www.scio.cz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Atlasy školství, brožury, informační letáky, DVD (kabinet výchovného poradenství)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nástěnka VP ve II. poschodí budovy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pracovnice IPS při ÚP Beroun, tel. 311 699 161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dny otevřených dveří na SŠ, besedy se zástupci SŠ 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burza SŠ  (měsíc říjen)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exkurze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konzultace s výchovnou poradkyní, případně s vyučujícími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</w:p>
    <w:p w:rsidR="008B23D9" w:rsidRDefault="00652A33" w:rsidP="00652A33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Termíny podání přihlášek na SŠ:</w:t>
      </w:r>
    </w:p>
    <w:p w:rsidR="00652A33" w:rsidRPr="008B23D9" w:rsidRDefault="00652A33" w:rsidP="00652A33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 </w:t>
      </w:r>
      <w:r w:rsidR="00F7632F"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 xml:space="preserve">do </w:t>
      </w:r>
      <w:proofErr w:type="gramStart"/>
      <w:r w:rsidR="00CE5EDC">
        <w:rPr>
          <w:rFonts w:ascii="Arial" w:hAnsi="Arial"/>
          <w:sz w:val="20"/>
          <w:szCs w:val="20"/>
        </w:rPr>
        <w:t>20.února</w:t>
      </w:r>
      <w:proofErr w:type="gramEnd"/>
      <w:r w:rsidR="00F7632F">
        <w:rPr>
          <w:rFonts w:ascii="Arial" w:hAnsi="Arial"/>
          <w:sz w:val="20"/>
          <w:szCs w:val="20"/>
        </w:rPr>
        <w:t xml:space="preserve"> 2026</w:t>
      </w:r>
    </w:p>
    <w:p w:rsidR="00652A33" w:rsidRDefault="00652A33" w:rsidP="00652A33">
      <w:p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Žáci se studijními předpoklady mají možnost po ukončení 5. ročníku přestoupit na osmiletý studijní cyklus některého gymnázia, po ukončení 7. ročníku mohou přestoupit na šestiletý studijní cyklus gymnázia. </w:t>
      </w:r>
      <w:r>
        <w:rPr>
          <w:rFonts w:ascii="Trebuchet MS" w:hAnsi="Trebuchet MS"/>
          <w:sz w:val="20"/>
          <w:szCs w:val="20"/>
        </w:rPr>
        <w:br/>
        <w:t>Př</w:t>
      </w:r>
      <w:r w:rsidR="00641E8A">
        <w:rPr>
          <w:rFonts w:ascii="Trebuchet MS" w:hAnsi="Trebuchet MS"/>
          <w:sz w:val="20"/>
          <w:szCs w:val="20"/>
        </w:rPr>
        <w:t xml:space="preserve">ijímací řízení probíhá obvykle </w:t>
      </w:r>
      <w:r>
        <w:rPr>
          <w:rFonts w:ascii="Trebuchet MS" w:hAnsi="Trebuchet MS"/>
          <w:sz w:val="20"/>
          <w:szCs w:val="20"/>
        </w:rPr>
        <w:t xml:space="preserve">ve 3. týdnu v dubnu. </w:t>
      </w:r>
      <w:r>
        <w:rPr>
          <w:rFonts w:ascii="Trebuchet MS" w:hAnsi="Trebuchet MS"/>
          <w:sz w:val="20"/>
          <w:szCs w:val="20"/>
        </w:rPr>
        <w:br/>
        <w:t>Přihlášení žáci budou včas písemně informováni.</w:t>
      </w:r>
    </w:p>
    <w:p w:rsidR="00652A33" w:rsidRDefault="00652A33" w:rsidP="00652A33">
      <w:p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652A33" w:rsidRDefault="00652A33" w:rsidP="00652A33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Profesní </w:t>
      </w:r>
      <w:proofErr w:type="spellStart"/>
      <w:r>
        <w:rPr>
          <w:rFonts w:ascii="Arial" w:hAnsi="Arial"/>
          <w:b/>
          <w:sz w:val="20"/>
          <w:szCs w:val="20"/>
          <w:u w:val="single"/>
        </w:rPr>
        <w:t>portfólia</w:t>
      </w:r>
      <w:proofErr w:type="spellEnd"/>
    </w:p>
    <w:p w:rsidR="00652A33" w:rsidRDefault="00652A33" w:rsidP="00652A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Každý žák 6. – 9. ročníku si vede své profesní </w:t>
      </w:r>
      <w:proofErr w:type="spellStart"/>
      <w:r>
        <w:rPr>
          <w:rFonts w:ascii="Arial" w:hAnsi="Arial"/>
          <w:sz w:val="20"/>
          <w:szCs w:val="20"/>
        </w:rPr>
        <w:t>portfólio</w:t>
      </w:r>
      <w:proofErr w:type="spellEnd"/>
      <w:r>
        <w:rPr>
          <w:rFonts w:ascii="Arial" w:hAnsi="Arial"/>
          <w:sz w:val="20"/>
          <w:szCs w:val="20"/>
        </w:rPr>
        <w:t>. Jeho náplní je sebepoznání, sebehodnocení, rozhodování, poznávání nejrůznějších profesí, testy schopností, dovedností, shromažďování informací o určitých povoláních, studijních oborech, vyplňování formulářů souvisejících s volbou povolání.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</w:p>
    <w:p w:rsidR="00652A33" w:rsidRDefault="00652A33" w:rsidP="00652A33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Návštěva IPS při ÚP Beroun</w:t>
      </w:r>
    </w:p>
    <w:p w:rsidR="00652A33" w:rsidRDefault="00652A33" w:rsidP="00652A33">
      <w:pPr>
        <w:pStyle w:val="Nadpis2"/>
        <w:jc w:val="both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V říjnu se vystupující žáci pravidelně účastní exkurze do IPS při ÚP Beroun.</w:t>
      </w:r>
    </w:p>
    <w:p w:rsidR="00652A33" w:rsidRDefault="00652A33" w:rsidP="00652A33">
      <w:pPr>
        <w:pStyle w:val="Nadpis2"/>
        <w:jc w:val="both"/>
        <w:rPr>
          <w:rFonts w:ascii="Arial" w:hAnsi="Arial"/>
          <w:b w:val="0"/>
          <w:color w:val="000000"/>
          <w:sz w:val="20"/>
          <w:szCs w:val="20"/>
        </w:rPr>
      </w:pPr>
      <w:r>
        <w:rPr>
          <w:rFonts w:ascii="Arial" w:hAnsi="Arial"/>
          <w:b w:val="0"/>
          <w:color w:val="000000"/>
          <w:sz w:val="20"/>
          <w:szCs w:val="20"/>
        </w:rPr>
        <w:t>IPS poskytuje aktuální informace o</w:t>
      </w:r>
    </w:p>
    <w:p w:rsidR="00652A33" w:rsidRDefault="00652A33" w:rsidP="00652A3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síti středních, vyšších odborných a vysokých škol ČR </w:t>
      </w:r>
    </w:p>
    <w:p w:rsidR="00652A33" w:rsidRDefault="00652A33" w:rsidP="00652A3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studijních a učebních oborech </w:t>
      </w:r>
    </w:p>
    <w:p w:rsidR="00652A33" w:rsidRDefault="00652A33" w:rsidP="00652A3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podmínkách a průběhu přijímacího řízení </w:t>
      </w:r>
    </w:p>
    <w:p w:rsidR="00652A33" w:rsidRDefault="00652A33" w:rsidP="00652A3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nárocích jednotlivých profesí </w:t>
      </w:r>
    </w:p>
    <w:p w:rsidR="00652A33" w:rsidRDefault="00652A33" w:rsidP="00652A3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možnostech uplatnění absolventů jednotlivých oborů v praxi </w:t>
      </w:r>
    </w:p>
    <w:p w:rsidR="00652A33" w:rsidRDefault="00652A33" w:rsidP="00652A3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situaci na trhu práce v regionu i v celé ČR </w:t>
      </w:r>
    </w:p>
    <w:p w:rsidR="00652A33" w:rsidRDefault="00652A33" w:rsidP="00652A33">
      <w:pPr>
        <w:pStyle w:val="Nadpis2"/>
        <w:jc w:val="both"/>
        <w:rPr>
          <w:rFonts w:ascii="Arial" w:hAnsi="Arial"/>
          <w:b w:val="0"/>
          <w:color w:val="000000"/>
          <w:sz w:val="20"/>
          <w:szCs w:val="20"/>
        </w:rPr>
      </w:pPr>
      <w:r>
        <w:rPr>
          <w:rFonts w:ascii="Arial" w:hAnsi="Arial"/>
          <w:b w:val="0"/>
          <w:color w:val="000000"/>
          <w:sz w:val="20"/>
          <w:szCs w:val="20"/>
        </w:rPr>
        <w:t>IPS má k dispozici</w:t>
      </w:r>
    </w:p>
    <w:p w:rsidR="00652A33" w:rsidRDefault="00652A33" w:rsidP="00652A3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celorepublikovou databázi škol </w:t>
      </w:r>
    </w:p>
    <w:p w:rsidR="00652A33" w:rsidRDefault="00652A33" w:rsidP="00652A3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počítačový program pro testování profesních zájmů </w:t>
      </w:r>
    </w:p>
    <w:p w:rsidR="00652A33" w:rsidRDefault="00652A33" w:rsidP="00652A3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krátké informativní videoklipy o jednotlivých povoláních </w:t>
      </w:r>
    </w:p>
    <w:p w:rsidR="00652A33" w:rsidRDefault="00652A33" w:rsidP="00652A3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popisy profesí s informacemi o pracovních činnostech, pracovním prostředí, zdravotních požadavcích</w:t>
      </w:r>
    </w:p>
    <w:p w:rsidR="00652A33" w:rsidRDefault="00652A33" w:rsidP="00652A3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informační materiály o středních školách </w:t>
      </w:r>
    </w:p>
    <w:p w:rsidR="00652A33" w:rsidRDefault="00652A33" w:rsidP="00652A33">
      <w:pPr>
        <w:spacing w:before="100" w:beforeAutospacing="1" w:after="100" w:afterAutospacing="1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Anketa</w:t>
      </w:r>
    </w:p>
    <w:p w:rsidR="00652A33" w:rsidRDefault="00652A33" w:rsidP="00652A33">
      <w:pPr>
        <w:spacing w:before="100" w:beforeAutospacing="1" w:after="100" w:afterAutospacing="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Žáci 9. tříd provádějí na podzim průzkum mezi občany. Připraví si otázky týkající se profesí. Učí se slušně vystupovat, komunikovat, zpracovávat informace.</w:t>
      </w:r>
    </w:p>
    <w:p w:rsidR="00652A33" w:rsidRDefault="00652A33" w:rsidP="00652A33">
      <w:pPr>
        <w:spacing w:before="100" w:beforeAutospacing="1" w:after="100" w:afterAutospacing="1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Exkurze</w:t>
      </w:r>
    </w:p>
    <w:p w:rsidR="00652A33" w:rsidRDefault="00652A33" w:rsidP="00652A33">
      <w:pPr>
        <w:spacing w:before="100" w:beforeAutospacing="1" w:after="100" w:afterAutospacing="1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lastRenderedPageBreak/>
        <w:t>f-a Man</w:t>
      </w:r>
      <w:r w:rsidR="008B23D9">
        <w:rPr>
          <w:rFonts w:ascii="Arial" w:hAnsi="Arial"/>
          <w:b/>
          <w:color w:val="000000"/>
          <w:sz w:val="20"/>
          <w:szCs w:val="20"/>
        </w:rPr>
        <w:t>dík Hostomice,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Alteko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Hostomice, školní jídelna, Domov Zátor aj. dle příležitosti</w:t>
      </w:r>
    </w:p>
    <w:p w:rsidR="00652A33" w:rsidRDefault="00652A33" w:rsidP="00652A33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Beseda ve škole</w:t>
      </w:r>
    </w:p>
    <w:p w:rsidR="00652A33" w:rsidRDefault="00652A33" w:rsidP="00652A33">
      <w:pPr>
        <w:pStyle w:val="Odstavecseseznamem"/>
        <w:numPr>
          <w:ilvl w:val="1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každoročně v dubnu seznamuje pracovnice IPS při ÚP žáky 8. ročníku s potřebnými profesními informacemi</w:t>
      </w:r>
    </w:p>
    <w:p w:rsidR="00652A33" w:rsidRDefault="00652A33" w:rsidP="00652A33">
      <w:pPr>
        <w:pStyle w:val="Odstavecseseznamem"/>
        <w:numPr>
          <w:ilvl w:val="1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besedy se zástupci nejrůznějších profesí, s bývalými žáky</w:t>
      </w:r>
    </w:p>
    <w:p w:rsidR="00652A33" w:rsidRDefault="00652A33" w:rsidP="00652A33">
      <w:pPr>
        <w:rPr>
          <w:rFonts w:ascii="Arial" w:hAnsi="Arial"/>
          <w:sz w:val="20"/>
          <w:szCs w:val="20"/>
        </w:rPr>
      </w:pPr>
    </w:p>
    <w:p w:rsidR="00652A33" w:rsidRDefault="00652A33" w:rsidP="00652A33">
      <w:pPr>
        <w:rPr>
          <w:rFonts w:ascii="Arial" w:hAnsi="Arial"/>
          <w:sz w:val="20"/>
          <w:szCs w:val="20"/>
        </w:rPr>
      </w:pPr>
    </w:p>
    <w:p w:rsidR="007B6816" w:rsidRDefault="007B6816"/>
    <w:sectPr w:rsidR="007B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4560"/>
    <w:multiLevelType w:val="multilevel"/>
    <w:tmpl w:val="54F6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21B6E"/>
    <w:multiLevelType w:val="multilevel"/>
    <w:tmpl w:val="EF40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1A"/>
    <w:rsid w:val="000F13E5"/>
    <w:rsid w:val="00641E8A"/>
    <w:rsid w:val="00652A33"/>
    <w:rsid w:val="007B6816"/>
    <w:rsid w:val="008B23D9"/>
    <w:rsid w:val="00BB0B0E"/>
    <w:rsid w:val="00CE5EDC"/>
    <w:rsid w:val="00F7632F"/>
    <w:rsid w:val="00F8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A62B"/>
  <w15:chartTrackingRefBased/>
  <w15:docId w15:val="{8A1591EC-FE8F-4661-A786-F28A7CB1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652A33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52A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652A3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bapovola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absolvent" TargetMode="External"/><Relationship Id="rId5" Type="http://schemas.openxmlformats.org/officeDocument/2006/relationships/hyperlink" Target="http://www.gwo.cz,www.atlasskolstv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Kordulová</dc:creator>
  <cp:keywords/>
  <dc:description/>
  <cp:lastModifiedBy>Fatková Kateřina</cp:lastModifiedBy>
  <cp:revision>9</cp:revision>
  <dcterms:created xsi:type="dcterms:W3CDTF">2017-06-30T18:53:00Z</dcterms:created>
  <dcterms:modified xsi:type="dcterms:W3CDTF">2025-09-02T11:11:00Z</dcterms:modified>
</cp:coreProperties>
</file>